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387E2E">
                                          <w:rPr>
                                            <w:rFonts w:ascii="Comic Sans MS" w:hAnsi="Comic Sans MS"/>
                                            <w:b/>
                                            <w:i/>
                                            <w:sz w:val="32"/>
                                            <w:szCs w:val="32"/>
                                          </w:rPr>
                                          <w:t xml:space="preserve"> (21</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387E2E" w:rsidP="00DA4B02">
                                        <w:pPr>
                                          <w:spacing w:line="240" w:lineRule="auto"/>
                                        </w:pPr>
                                        <w:r>
                                          <w:rPr>
                                            <w:rFonts w:ascii="Comic Sans MS" w:hAnsi="Comic Sans MS"/>
                                            <w:i/>
                                            <w:sz w:val="20"/>
                                            <w:szCs w:val="20"/>
                                          </w:rPr>
                                          <w:t>Justin Chadwick 9</w:t>
                                        </w:r>
                                        <w:r w:rsidR="00670EA6">
                                          <w:rPr>
                                            <w:rFonts w:ascii="Comic Sans MS" w:hAnsi="Comic Sans MS"/>
                                            <w:i/>
                                            <w:sz w:val="20"/>
                                            <w:szCs w:val="20"/>
                                          </w:rPr>
                                          <w:t xml:space="preserve"> June</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387E2E">
                                    <w:rPr>
                                      <w:rFonts w:ascii="Comic Sans MS" w:hAnsi="Comic Sans MS"/>
                                      <w:b/>
                                      <w:i/>
                                      <w:sz w:val="32"/>
                                      <w:szCs w:val="32"/>
                                    </w:rPr>
                                    <w:t xml:space="preserve"> (21</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387E2E" w:rsidP="00DA4B02">
                                  <w:pPr>
                                    <w:spacing w:line="240" w:lineRule="auto"/>
                                  </w:pPr>
                                  <w:r>
                                    <w:rPr>
                                      <w:rFonts w:ascii="Comic Sans MS" w:hAnsi="Comic Sans MS"/>
                                      <w:i/>
                                      <w:sz w:val="20"/>
                                      <w:szCs w:val="20"/>
                                    </w:rPr>
                                    <w:t>Justin Chadwick 9</w:t>
                                  </w:r>
                                  <w:r w:rsidR="00670EA6">
                                    <w:rPr>
                                      <w:rFonts w:ascii="Comic Sans MS" w:hAnsi="Comic Sans MS"/>
                                      <w:i/>
                                      <w:sz w:val="20"/>
                                      <w:szCs w:val="20"/>
                                    </w:rPr>
                                    <w:t xml:space="preserve"> June</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Pr="00880065" w:rsidRDefault="00783644" w:rsidP="00225B4A">
            <w:pPr>
              <w:spacing w:after="0" w:line="240" w:lineRule="auto"/>
              <w:rPr>
                <w:rFonts w:ascii="Arial" w:eastAsia="Times New Roman" w:hAnsi="Arial" w:cs="Arial"/>
                <w:b/>
                <w:i/>
                <w:color w:val="181818"/>
                <w:sz w:val="24"/>
                <w:szCs w:val="24"/>
                <w:lang w:val="en-US"/>
              </w:rPr>
            </w:pPr>
            <w:r w:rsidRPr="00880065">
              <w:rPr>
                <w:rFonts w:ascii="Arial" w:eastAsia="Times New Roman" w:hAnsi="Arial" w:cs="Arial"/>
                <w:b/>
                <w:i/>
                <w:color w:val="181818"/>
                <w:sz w:val="24"/>
                <w:szCs w:val="24"/>
                <w:lang w:val="en-US"/>
              </w:rPr>
              <w:t>“</w:t>
            </w:r>
            <w:r w:rsidR="00880065" w:rsidRPr="00880065">
              <w:rPr>
                <w:rFonts w:ascii="Arial" w:eastAsia="Times New Roman" w:hAnsi="Arial" w:cs="Arial"/>
                <w:b/>
                <w:i/>
                <w:color w:val="181818"/>
                <w:sz w:val="24"/>
                <w:szCs w:val="24"/>
                <w:lang w:val="en-US"/>
              </w:rPr>
              <w:t>Adversity is like a strong wind, it tears away from us all but the things that cannot be torn, so that we see ourselves as we really are” Arthur Golden</w:t>
            </w:r>
          </w:p>
          <w:p w:rsidR="00280C6C" w:rsidRDefault="00387E2E" w:rsidP="00A03AA4">
            <w:pPr>
              <w:spacing w:after="0" w:line="240" w:lineRule="auto"/>
              <w:jc w:val="both"/>
              <w:rPr>
                <w:rFonts w:ascii="Arial" w:hAnsi="Arial" w:cs="Arial"/>
                <w:b/>
                <w:bCs/>
                <w:color w:val="C00000"/>
                <w:u w:val="single"/>
              </w:rPr>
            </w:pPr>
            <w:r>
              <w:rPr>
                <w:rFonts w:ascii="Arial" w:hAnsi="Arial" w:cs="Arial"/>
                <w:b/>
                <w:bCs/>
                <w:color w:val="C00000"/>
                <w:u w:val="single"/>
              </w:rPr>
              <w:t>WATER : A RELEVANT RESOURCE TO FOCUS ON</w:t>
            </w:r>
          </w:p>
          <w:p w:rsidR="00154A4B" w:rsidRDefault="00154A4B" w:rsidP="00387E2E">
            <w:pPr>
              <w:pStyle w:val="PlainText"/>
              <w:rPr>
                <w:rFonts w:ascii="Arial" w:hAnsi="Arial" w:cs="Arial"/>
                <w:sz w:val="22"/>
                <w:szCs w:val="22"/>
                <w:lang w:val="en-US"/>
              </w:rPr>
            </w:pPr>
            <w:r>
              <w:rPr>
                <w:rFonts w:ascii="Arial" w:hAnsi="Arial" w:cs="Arial"/>
                <w:sz w:val="22"/>
                <w:szCs w:val="22"/>
                <w:lang w:val="en-US"/>
              </w:rPr>
              <w:t>Coming in to land at Cape Town Internation</w:t>
            </w:r>
            <w:r w:rsidR="001A2231">
              <w:rPr>
                <w:rFonts w:ascii="Arial" w:hAnsi="Arial" w:cs="Arial"/>
                <w:sz w:val="22"/>
                <w:szCs w:val="22"/>
                <w:lang w:val="en-US"/>
              </w:rPr>
              <w:t>al with winds gusting up to 90 k</w:t>
            </w:r>
            <w:r>
              <w:rPr>
                <w:rFonts w:ascii="Arial" w:hAnsi="Arial" w:cs="Arial"/>
                <w:sz w:val="22"/>
                <w:szCs w:val="22"/>
                <w:lang w:val="en-US"/>
              </w:rPr>
              <w:t>m is no fun!! But if that’s what it takes to bring rain to the Cape then I would do it again. Although one “moerse” storm does not mean that the drought is broken, hopefully this cold front will be the first of many more.</w:t>
            </w:r>
          </w:p>
          <w:p w:rsidR="00387E2E" w:rsidRPr="00154A4B" w:rsidRDefault="00387E2E" w:rsidP="00387E2E">
            <w:pPr>
              <w:pStyle w:val="PlainText"/>
              <w:rPr>
                <w:rFonts w:ascii="Arial" w:hAnsi="Arial" w:cs="Arial"/>
                <w:sz w:val="22"/>
                <w:szCs w:val="22"/>
                <w:lang w:val="en-US"/>
              </w:rPr>
            </w:pPr>
            <w:r w:rsidRPr="00154A4B">
              <w:rPr>
                <w:rFonts w:ascii="Arial" w:hAnsi="Arial" w:cs="Arial"/>
                <w:sz w:val="22"/>
                <w:szCs w:val="22"/>
                <w:lang w:val="en-US"/>
              </w:rPr>
              <w:t>A</w:t>
            </w:r>
            <w:r w:rsidRPr="00154A4B">
              <w:rPr>
                <w:rFonts w:ascii="Arial" w:hAnsi="Arial" w:cs="Arial"/>
                <w:sz w:val="22"/>
                <w:szCs w:val="22"/>
              </w:rPr>
              <w:t>s part of our look at key environmental challenges/risks CGA identified water as an area that needs priority att</w:t>
            </w:r>
            <w:r w:rsidR="009242C9">
              <w:rPr>
                <w:rFonts w:ascii="Arial" w:hAnsi="Arial" w:cs="Arial"/>
                <w:sz w:val="22"/>
                <w:szCs w:val="22"/>
              </w:rPr>
              <w:t>ention. With the drought fresh o</w:t>
            </w:r>
            <w:r w:rsidRPr="00154A4B">
              <w:rPr>
                <w:rFonts w:ascii="Arial" w:hAnsi="Arial" w:cs="Arial"/>
                <w:sz w:val="22"/>
                <w:szCs w:val="22"/>
              </w:rPr>
              <w:t xml:space="preserve">n </w:t>
            </w:r>
            <w:r w:rsidR="009242C9" w:rsidRPr="00154A4B">
              <w:rPr>
                <w:rFonts w:ascii="Arial" w:hAnsi="Arial" w:cs="Arial"/>
                <w:sz w:val="22"/>
                <w:szCs w:val="22"/>
              </w:rPr>
              <w:t>o</w:t>
            </w:r>
            <w:r w:rsidR="009242C9">
              <w:rPr>
                <w:rFonts w:ascii="Arial" w:hAnsi="Arial" w:cs="Arial"/>
                <w:sz w:val="22"/>
                <w:szCs w:val="22"/>
                <w:lang w:val="en-US"/>
              </w:rPr>
              <w:t>ur</w:t>
            </w:r>
            <w:r w:rsidRPr="00154A4B">
              <w:rPr>
                <w:rFonts w:ascii="Arial" w:hAnsi="Arial" w:cs="Arial"/>
                <w:sz w:val="22"/>
                <w:szCs w:val="22"/>
              </w:rPr>
              <w:t xml:space="preserve"> minds and while we work through the impact of the drought for some years ahead this is a good time to look at strategies and options that growers have used to survive under these conditions. What are the key water threats going forward?</w:t>
            </w:r>
          </w:p>
          <w:p w:rsidR="00387E2E" w:rsidRPr="00154A4B" w:rsidRDefault="00387E2E" w:rsidP="00387E2E">
            <w:pPr>
              <w:pStyle w:val="PlainText"/>
              <w:rPr>
                <w:rFonts w:ascii="Arial" w:hAnsi="Arial" w:cs="Arial"/>
                <w:sz w:val="22"/>
                <w:szCs w:val="22"/>
              </w:rPr>
            </w:pPr>
            <w:r w:rsidRPr="00154A4B">
              <w:rPr>
                <w:rFonts w:ascii="Arial" w:hAnsi="Arial" w:cs="Arial"/>
                <w:sz w:val="22"/>
                <w:szCs w:val="22"/>
              </w:rPr>
              <w:t>CGA is working with the Institute of Natural Resources (INR), who in turn are working with a group of international experts, to try figure out how to make supply chains more resilient. How do we do that? They are focusing on the Tzaneen catchment area (including Letsitele) and the Ceres, Western Cape, areas as two study regions. They are very keen to speak</w:t>
            </w:r>
            <w:r w:rsidR="00154A4B">
              <w:rPr>
                <w:rFonts w:ascii="Arial" w:hAnsi="Arial" w:cs="Arial"/>
                <w:sz w:val="22"/>
                <w:szCs w:val="22"/>
              </w:rPr>
              <w:t xml:space="preserve"> to growers that have had to </w:t>
            </w:r>
            <w:r w:rsidR="00154A4B">
              <w:rPr>
                <w:rFonts w:ascii="Arial" w:hAnsi="Arial" w:cs="Arial"/>
                <w:sz w:val="22"/>
                <w:szCs w:val="22"/>
                <w:lang w:val="en-US"/>
              </w:rPr>
              <w:t>“</w:t>
            </w:r>
            <w:r w:rsidR="00154A4B">
              <w:rPr>
                <w:rFonts w:ascii="Arial" w:hAnsi="Arial" w:cs="Arial"/>
                <w:sz w:val="22"/>
                <w:szCs w:val="22"/>
              </w:rPr>
              <w:t>box clever”</w:t>
            </w:r>
            <w:r w:rsidRPr="00154A4B">
              <w:rPr>
                <w:rFonts w:ascii="Arial" w:hAnsi="Arial" w:cs="Arial"/>
                <w:sz w:val="22"/>
                <w:szCs w:val="22"/>
              </w:rPr>
              <w:t xml:space="preserve"> over the last three years when it comes to water. </w:t>
            </w:r>
          </w:p>
          <w:p w:rsidR="00387E2E" w:rsidRPr="00154A4B" w:rsidRDefault="00387E2E" w:rsidP="00387E2E">
            <w:pPr>
              <w:pStyle w:val="PlainText"/>
              <w:rPr>
                <w:rFonts w:ascii="Arial" w:hAnsi="Arial" w:cs="Arial"/>
                <w:sz w:val="22"/>
                <w:szCs w:val="22"/>
              </w:rPr>
            </w:pPr>
            <w:r w:rsidRPr="00154A4B">
              <w:rPr>
                <w:rFonts w:ascii="Arial" w:hAnsi="Arial" w:cs="Arial"/>
                <w:sz w:val="22"/>
                <w:szCs w:val="22"/>
              </w:rPr>
              <w:t>In t</w:t>
            </w:r>
            <w:r w:rsidR="00154A4B">
              <w:rPr>
                <w:rFonts w:ascii="Arial" w:hAnsi="Arial" w:cs="Arial"/>
                <w:sz w:val="22"/>
                <w:szCs w:val="22"/>
              </w:rPr>
              <w:t>his sense they are looking to</w:t>
            </w:r>
            <w:r w:rsidRPr="00154A4B">
              <w:rPr>
                <w:rFonts w:ascii="Arial" w:hAnsi="Arial" w:cs="Arial"/>
                <w:sz w:val="22"/>
                <w:szCs w:val="22"/>
              </w:rPr>
              <w:t xml:space="preserve"> hold some introductory meetings at the end of June in Letsitele (26/27 June). </w:t>
            </w:r>
            <w:r w:rsidR="00154A4B">
              <w:rPr>
                <w:rFonts w:ascii="Arial" w:hAnsi="Arial" w:cs="Arial"/>
                <w:sz w:val="22"/>
                <w:szCs w:val="22"/>
                <w:lang w:val="en-US"/>
              </w:rPr>
              <w:t xml:space="preserve">Growers are invited </w:t>
            </w:r>
            <w:r w:rsidRPr="00154A4B">
              <w:rPr>
                <w:rFonts w:ascii="Arial" w:hAnsi="Arial" w:cs="Arial"/>
                <w:sz w:val="22"/>
                <w:szCs w:val="22"/>
              </w:rPr>
              <w:t>to meet with them, a</w:t>
            </w:r>
            <w:r w:rsidR="001A2231">
              <w:rPr>
                <w:rFonts w:ascii="Arial" w:hAnsi="Arial" w:cs="Arial"/>
                <w:sz w:val="22"/>
                <w:szCs w:val="22"/>
              </w:rPr>
              <w:t>nd based on that see if</w:t>
            </w:r>
            <w:r w:rsidR="00154A4B">
              <w:rPr>
                <w:rFonts w:ascii="Arial" w:hAnsi="Arial" w:cs="Arial"/>
                <w:sz w:val="22"/>
                <w:szCs w:val="22"/>
              </w:rPr>
              <w:t xml:space="preserve"> they</w:t>
            </w:r>
            <w:r w:rsidRPr="00154A4B">
              <w:rPr>
                <w:rFonts w:ascii="Arial" w:hAnsi="Arial" w:cs="Arial"/>
                <w:sz w:val="22"/>
                <w:szCs w:val="22"/>
              </w:rPr>
              <w:t xml:space="preserve"> </w:t>
            </w:r>
            <w:r w:rsidR="00880065">
              <w:rPr>
                <w:rFonts w:ascii="Arial" w:hAnsi="Arial" w:cs="Arial"/>
                <w:sz w:val="22"/>
                <w:szCs w:val="22"/>
                <w:lang w:val="en-US"/>
              </w:rPr>
              <w:t xml:space="preserve">want </w:t>
            </w:r>
            <w:r w:rsidRPr="00154A4B">
              <w:rPr>
                <w:rFonts w:ascii="Arial" w:hAnsi="Arial" w:cs="Arial"/>
                <w:sz w:val="22"/>
                <w:szCs w:val="22"/>
              </w:rPr>
              <w:t xml:space="preserve">to participate in their study further. </w:t>
            </w:r>
            <w:r w:rsidR="00154A4B">
              <w:rPr>
                <w:rFonts w:ascii="Arial" w:hAnsi="Arial" w:cs="Arial"/>
                <w:sz w:val="22"/>
                <w:szCs w:val="22"/>
                <w:lang w:val="en-US"/>
              </w:rPr>
              <w:t xml:space="preserve">This is </w:t>
            </w:r>
            <w:r w:rsidR="009C5C90">
              <w:rPr>
                <w:rFonts w:ascii="Arial" w:hAnsi="Arial" w:cs="Arial"/>
                <w:sz w:val="22"/>
                <w:szCs w:val="22"/>
              </w:rPr>
              <w:t>an</w:t>
            </w:r>
            <w:r w:rsidR="001A2231">
              <w:rPr>
                <w:rFonts w:ascii="Arial" w:hAnsi="Arial" w:cs="Arial"/>
                <w:sz w:val="22"/>
                <w:szCs w:val="22"/>
              </w:rPr>
              <w:t xml:space="preserve"> opportunity</w:t>
            </w:r>
            <w:r w:rsidRPr="00154A4B">
              <w:rPr>
                <w:rFonts w:ascii="Arial" w:hAnsi="Arial" w:cs="Arial"/>
                <w:sz w:val="22"/>
                <w:szCs w:val="22"/>
              </w:rPr>
              <w:t xml:space="preserve"> to learn and see just how efficient we </w:t>
            </w:r>
            <w:r w:rsidR="00154A4B">
              <w:rPr>
                <w:rFonts w:ascii="Arial" w:hAnsi="Arial" w:cs="Arial"/>
                <w:sz w:val="22"/>
                <w:szCs w:val="22"/>
                <w:lang w:val="en-US"/>
              </w:rPr>
              <w:t xml:space="preserve">are </w:t>
            </w:r>
            <w:r w:rsidRPr="00154A4B">
              <w:rPr>
                <w:rFonts w:ascii="Arial" w:hAnsi="Arial" w:cs="Arial"/>
                <w:sz w:val="22"/>
                <w:szCs w:val="22"/>
              </w:rPr>
              <w:t>about water use.</w:t>
            </w:r>
          </w:p>
          <w:p w:rsidR="00225B4A" w:rsidRPr="00154A4B" w:rsidRDefault="00387E2E" w:rsidP="00154A4B">
            <w:pPr>
              <w:pStyle w:val="PlainText"/>
              <w:rPr>
                <w:rFonts w:ascii="Arial" w:hAnsi="Arial" w:cs="Arial"/>
                <w:bCs/>
                <w:sz w:val="22"/>
                <w:szCs w:val="22"/>
              </w:rPr>
            </w:pPr>
            <w:r w:rsidRPr="00154A4B">
              <w:rPr>
                <w:rFonts w:ascii="Arial" w:hAnsi="Arial" w:cs="Arial"/>
                <w:sz w:val="22"/>
                <w:szCs w:val="22"/>
              </w:rPr>
              <w:t>Please</w:t>
            </w:r>
            <w:r w:rsidR="00154A4B">
              <w:rPr>
                <w:rFonts w:ascii="Arial" w:hAnsi="Arial" w:cs="Arial"/>
                <w:sz w:val="22"/>
                <w:szCs w:val="22"/>
              </w:rPr>
              <w:t xml:space="preserve"> contact Paul </w:t>
            </w:r>
            <w:r w:rsidR="00154A4B">
              <w:rPr>
                <w:rFonts w:ascii="Arial" w:hAnsi="Arial" w:cs="Arial"/>
                <w:sz w:val="22"/>
                <w:szCs w:val="22"/>
                <w:lang w:val="en-US"/>
              </w:rPr>
              <w:t>Hardman (</w:t>
            </w:r>
            <w:hyperlink r:id="rId7" w:history="1">
              <w:r w:rsidR="00154A4B" w:rsidRPr="006747C3">
                <w:rPr>
                  <w:rStyle w:val="Hyperlink"/>
                  <w:rFonts w:ascii="Arial" w:hAnsi="Arial" w:cs="Arial"/>
                  <w:sz w:val="22"/>
                  <w:szCs w:val="22"/>
                  <w:lang w:val="en-US"/>
                </w:rPr>
                <w:t>ph@cga.co.za</w:t>
              </w:r>
            </w:hyperlink>
            <w:r w:rsidR="00154A4B">
              <w:rPr>
                <w:rFonts w:ascii="Arial" w:hAnsi="Arial" w:cs="Arial"/>
                <w:sz w:val="22"/>
                <w:szCs w:val="22"/>
                <w:lang w:val="en-US"/>
              </w:rPr>
              <w:t>) so that he can supply details to the INR.</w:t>
            </w:r>
          </w:p>
          <w:p w:rsidR="00280C6C" w:rsidRDefault="00280C6C" w:rsidP="00A03AA4">
            <w:pPr>
              <w:spacing w:after="0" w:line="240" w:lineRule="auto"/>
              <w:jc w:val="both"/>
              <w:rPr>
                <w:rFonts w:ascii="Arial" w:hAnsi="Arial" w:cs="Arial"/>
                <w:b/>
                <w:bCs/>
                <w:color w:val="C00000"/>
                <w:u w:val="single"/>
              </w:rPr>
            </w:pPr>
            <w:r w:rsidRPr="00225B4A">
              <w:rPr>
                <w:rFonts w:ascii="Arial" w:hAnsi="Arial" w:cs="Arial"/>
                <w:b/>
                <w:bCs/>
                <w:color w:val="C00000"/>
                <w:u w:val="single"/>
              </w:rPr>
              <w:t>COMRADES MARATHON</w:t>
            </w:r>
          </w:p>
          <w:p w:rsidR="00225B4A" w:rsidRPr="00154A4B" w:rsidRDefault="00154A4B" w:rsidP="00A03AA4">
            <w:pPr>
              <w:spacing w:after="0" w:line="240" w:lineRule="auto"/>
              <w:jc w:val="both"/>
              <w:rPr>
                <w:rFonts w:ascii="Arial" w:hAnsi="Arial" w:cs="Arial"/>
                <w:bCs/>
              </w:rPr>
            </w:pPr>
            <w:r>
              <w:rPr>
                <w:rFonts w:ascii="Arial" w:hAnsi="Arial" w:cs="Arial"/>
                <w:bCs/>
              </w:rPr>
              <w:t>Although no members of the citrus family have confirmed running the Comrades Marathon, I can report that Naomi Hardman (Paul’s wife) took on the challenge and completed the course – Congratulations!!</w:t>
            </w:r>
          </w:p>
          <w:p w:rsidR="00571440" w:rsidRPr="00225B4A" w:rsidRDefault="00670EA6" w:rsidP="00A03AA4">
            <w:pPr>
              <w:spacing w:after="0" w:line="240" w:lineRule="auto"/>
              <w:jc w:val="both"/>
              <w:rPr>
                <w:rFonts w:ascii="Arial" w:hAnsi="Arial" w:cs="Arial"/>
                <w:b/>
                <w:bCs/>
                <w:color w:val="C00000"/>
                <w:u w:val="single"/>
              </w:rPr>
            </w:pPr>
            <w:r w:rsidRPr="00225B4A">
              <w:rPr>
                <w:rFonts w:ascii="Arial" w:hAnsi="Arial" w:cs="Arial"/>
                <w:b/>
                <w:bCs/>
                <w:color w:val="C00000"/>
                <w:u w:val="single"/>
              </w:rPr>
              <w:t>THE FRUIT INDUSTRY VALUE CHAIN ROUND TABLE (FIVCRT)</w:t>
            </w:r>
            <w:r w:rsidR="003138AB">
              <w:rPr>
                <w:rFonts w:ascii="Arial" w:hAnsi="Arial" w:cs="Arial"/>
                <w:b/>
                <w:bCs/>
                <w:color w:val="C00000"/>
                <w:u w:val="single"/>
              </w:rPr>
              <w:t xml:space="preserve"> - 2</w:t>
            </w:r>
          </w:p>
          <w:p w:rsidR="003138AB" w:rsidRDefault="003138AB" w:rsidP="00461A43">
            <w:pPr>
              <w:autoSpaceDE w:val="0"/>
              <w:autoSpaceDN w:val="0"/>
              <w:adjustRightInd w:val="0"/>
              <w:spacing w:after="0"/>
              <w:rPr>
                <w:rFonts w:ascii="Arial" w:hAnsi="Arial" w:cs="Arial"/>
                <w:color w:val="000000"/>
                <w:lang w:eastAsia="en-GB"/>
              </w:rPr>
            </w:pPr>
            <w:r w:rsidRPr="003138AB">
              <w:rPr>
                <w:rFonts w:ascii="Arial" w:hAnsi="Arial" w:cs="Arial"/>
                <w:color w:val="000000"/>
                <w:lang w:eastAsia="en-GB"/>
              </w:rPr>
              <w:t>In looking at the achievements of the Trade Work Group the FIVCRT reflected on the two workshops held over the past two years; the first workshop aligned prioriti</w:t>
            </w:r>
            <w:r w:rsidR="009C5C90">
              <w:rPr>
                <w:rFonts w:ascii="Arial" w:hAnsi="Arial" w:cs="Arial"/>
                <w:color w:val="000000"/>
                <w:lang w:eastAsia="en-GB"/>
              </w:rPr>
              <w:t>es of government, industry, lab</w:t>
            </w:r>
            <w:r w:rsidRPr="003138AB">
              <w:rPr>
                <w:rFonts w:ascii="Arial" w:hAnsi="Arial" w:cs="Arial"/>
                <w:color w:val="000000"/>
                <w:lang w:eastAsia="en-GB"/>
              </w:rPr>
              <w:t>our and other stakeholders; the second considered a trade development strategy for Africa. In determining the priority markets DAFF presented work done by North West University, while industry presented a number of studies on market potential aroun</w:t>
            </w:r>
            <w:r w:rsidR="001A2231">
              <w:rPr>
                <w:rFonts w:ascii="Arial" w:hAnsi="Arial" w:cs="Arial"/>
                <w:color w:val="000000"/>
                <w:lang w:eastAsia="en-GB"/>
              </w:rPr>
              <w:t>d the globe. From this process nine</w:t>
            </w:r>
            <w:r w:rsidRPr="003138AB">
              <w:rPr>
                <w:rFonts w:ascii="Arial" w:hAnsi="Arial" w:cs="Arial"/>
                <w:color w:val="000000"/>
                <w:lang w:eastAsia="en-GB"/>
              </w:rPr>
              <w:t xml:space="preserve"> priority markets were chosen. </w:t>
            </w:r>
            <w:r>
              <w:rPr>
                <w:rFonts w:ascii="Arial" w:hAnsi="Arial" w:cs="Arial"/>
                <w:color w:val="000000"/>
                <w:lang w:eastAsia="en-GB"/>
              </w:rPr>
              <w:t xml:space="preserve">Challenges were classified under the following headings – phytosanitary, sanitary, tariffs, awareness, political and credit assurance. From each </w:t>
            </w:r>
            <w:r w:rsidR="009C5C90">
              <w:rPr>
                <w:rFonts w:ascii="Arial" w:hAnsi="Arial" w:cs="Arial"/>
                <w:color w:val="000000"/>
                <w:lang w:eastAsia="en-GB"/>
              </w:rPr>
              <w:t xml:space="preserve">of </w:t>
            </w:r>
            <w:r>
              <w:rPr>
                <w:rFonts w:ascii="Arial" w:hAnsi="Arial" w:cs="Arial"/>
                <w:color w:val="000000"/>
                <w:lang w:eastAsia="en-GB"/>
              </w:rPr>
              <w:t>the nine priority markets two projects were chosen. Over the past two years an additional two markets have been replaced as it was clear that tariff issues were not going to be addressed in two of the original priority markets.</w:t>
            </w:r>
            <w:r w:rsidR="00880065">
              <w:rPr>
                <w:rFonts w:ascii="Arial" w:hAnsi="Arial" w:cs="Arial"/>
                <w:color w:val="000000"/>
                <w:lang w:eastAsia="en-GB"/>
              </w:rPr>
              <w:t xml:space="preserve"> A significant amoun</w:t>
            </w:r>
            <w:r w:rsidR="001A2231">
              <w:rPr>
                <w:rFonts w:ascii="Arial" w:hAnsi="Arial" w:cs="Arial"/>
                <w:color w:val="000000"/>
                <w:lang w:eastAsia="en-GB"/>
              </w:rPr>
              <w:t xml:space="preserve">t of progress has been made in six of the nine </w:t>
            </w:r>
            <w:bookmarkStart w:id="0" w:name="_GoBack"/>
            <w:bookmarkEnd w:id="0"/>
            <w:r w:rsidR="00880065">
              <w:rPr>
                <w:rFonts w:ascii="Arial" w:hAnsi="Arial" w:cs="Arial"/>
                <w:color w:val="000000"/>
                <w:lang w:eastAsia="en-GB"/>
              </w:rPr>
              <w:t xml:space="preserve">markets; while some progress has been made in the remaining three. </w:t>
            </w:r>
          </w:p>
          <w:p w:rsidR="003138AB" w:rsidRPr="00225B4A" w:rsidRDefault="00880065" w:rsidP="00461A43">
            <w:pPr>
              <w:autoSpaceDE w:val="0"/>
              <w:autoSpaceDN w:val="0"/>
              <w:adjustRightInd w:val="0"/>
              <w:spacing w:after="0"/>
              <w:rPr>
                <w:rFonts w:ascii="Arial" w:hAnsi="Arial" w:cs="Arial"/>
                <w:color w:val="000000"/>
                <w:sz w:val="20"/>
                <w:szCs w:val="20"/>
                <w:lang w:eastAsia="en-GB"/>
              </w:rPr>
            </w:pPr>
            <w:r>
              <w:rPr>
                <w:rFonts w:ascii="Arial" w:hAnsi="Arial" w:cs="Arial"/>
                <w:color w:val="000000"/>
                <w:lang w:eastAsia="en-GB"/>
              </w:rPr>
              <w:t>The African Trade Development workshop has prioritised three African regions, with ten target countries. The next step is to identify the constraints, and work on actions to address the constraints.</w:t>
            </w:r>
          </w:p>
          <w:p w:rsidR="00D61B63" w:rsidRPr="00225B4A" w:rsidRDefault="00783644" w:rsidP="00461A43">
            <w:pPr>
              <w:autoSpaceDE w:val="0"/>
              <w:autoSpaceDN w:val="0"/>
              <w:adjustRightInd w:val="0"/>
              <w:spacing w:after="0"/>
              <w:rPr>
                <w:rFonts w:ascii="Arial" w:hAnsi="Arial" w:cs="Arial"/>
                <w:bCs/>
                <w:color w:val="C00000"/>
              </w:rPr>
            </w:pPr>
            <w:r w:rsidRPr="00225B4A">
              <w:rPr>
                <w:rFonts w:ascii="Arial" w:hAnsi="Arial" w:cs="Arial"/>
                <w:b/>
                <w:bCs/>
                <w:color w:val="C00000"/>
                <w:u w:val="single"/>
              </w:rPr>
              <w:t>PACKED AND SHIPPED</w:t>
            </w:r>
            <w:r w:rsidR="00760E7D" w:rsidRPr="00225B4A">
              <w:rPr>
                <w:rFonts w:ascii="Arial" w:hAnsi="Arial" w:cs="Arial"/>
                <w:bCs/>
                <w:color w:val="C00000"/>
              </w:rPr>
              <w:t xml:space="preserve"> </w:t>
            </w:r>
          </w:p>
          <w:p w:rsidR="007C704C" w:rsidRPr="009C5C90" w:rsidRDefault="00FE2DC5" w:rsidP="00461A43">
            <w:pPr>
              <w:autoSpaceDE w:val="0"/>
              <w:autoSpaceDN w:val="0"/>
              <w:adjustRightInd w:val="0"/>
              <w:spacing w:after="0"/>
              <w:rPr>
                <w:rFonts w:ascii="Arial" w:hAnsi="Arial" w:cs="Arial"/>
                <w:bCs/>
                <w:color w:val="000000" w:themeColor="text1"/>
              </w:rPr>
            </w:pPr>
            <w:r w:rsidRPr="009C5C90">
              <w:rPr>
                <w:rFonts w:ascii="Arial" w:hAnsi="Arial" w:cs="Arial"/>
                <w:bCs/>
                <w:color w:val="000000" w:themeColor="text1"/>
              </w:rPr>
              <w:t xml:space="preserve">During this past week both the Soft Citrus and Navel Focus Groups met, and both dropped their predictions by 300 000 cartons. This means that soft citrus is back at the original estimate, and navels are </w:t>
            </w:r>
            <w:r w:rsidR="00945D04" w:rsidRPr="009C5C90">
              <w:rPr>
                <w:rFonts w:ascii="Arial" w:hAnsi="Arial" w:cs="Arial"/>
                <w:bCs/>
                <w:color w:val="000000" w:themeColor="text1"/>
              </w:rPr>
              <w:t>3.6 million cartons below the original estimate.</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284F63" w:rsidRPr="00842FCF" w:rsidTr="00284F63">
              <w:trPr>
                <w:trHeight w:val="401"/>
              </w:trPr>
              <w:tc>
                <w:tcPr>
                  <w:tcW w:w="2027" w:type="dxa"/>
                  <w:tcBorders>
                    <w:top w:val="single" w:sz="4" w:space="0" w:color="auto"/>
                    <w:left w:val="single" w:sz="4" w:space="0" w:color="auto"/>
                  </w:tcBorders>
                </w:tcPr>
                <w:p w:rsidR="00284F63" w:rsidRPr="00842FCF" w:rsidRDefault="00284F63" w:rsidP="00284F63">
                  <w:pPr>
                    <w:spacing w:after="0" w:line="240" w:lineRule="auto"/>
                    <w:ind w:left="337" w:hanging="337"/>
                    <w:rPr>
                      <w:rFonts w:ascii="Arial" w:hAnsi="Arial" w:cs="Arial"/>
                      <w:sz w:val="20"/>
                      <w:szCs w:val="20"/>
                    </w:rPr>
                  </w:pPr>
                  <w:bookmarkStart w:id="1" w:name="OLE_LINK1"/>
                  <w:bookmarkStart w:id="2" w:name="OLE_LINK2"/>
                  <w:r w:rsidRPr="00842FCF">
                    <w:rPr>
                      <w:rFonts w:ascii="Arial" w:hAnsi="Arial" w:cs="Arial"/>
                      <w:sz w:val="20"/>
                      <w:szCs w:val="20"/>
                    </w:rPr>
                    <w:t xml:space="preserve">To End Week </w:t>
                  </w:r>
                  <w:r w:rsidR="00387E2E">
                    <w:rPr>
                      <w:rFonts w:ascii="Arial" w:hAnsi="Arial" w:cs="Arial"/>
                      <w:sz w:val="20"/>
                      <w:szCs w:val="20"/>
                    </w:rPr>
                    <w:t>22</w:t>
                  </w:r>
                </w:p>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rsidR="00284F63" w:rsidRPr="00842FCF" w:rsidRDefault="00284F63" w:rsidP="00284F63">
                  <w:pPr>
                    <w:spacing w:after="0" w:line="240" w:lineRule="auto"/>
                    <w:jc w:val="center"/>
                    <w:rPr>
                      <w:rFonts w:ascii="Arial" w:hAnsi="Arial" w:cs="Arial"/>
                      <w:sz w:val="20"/>
                      <w:szCs w:val="20"/>
                    </w:rPr>
                  </w:pP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b/>
                      <w:sz w:val="16"/>
                      <w:szCs w:val="16"/>
                    </w:rPr>
                  </w:pPr>
                  <w:r w:rsidRPr="00842FCF">
                    <w:rPr>
                      <w:rFonts w:ascii="Arial" w:hAnsi="Arial" w:cs="Arial"/>
                      <w:b/>
                      <w:sz w:val="16"/>
                      <w:szCs w:val="16"/>
                    </w:rPr>
                    <w:t>SOURCE: PPECB/Agrihub</w:t>
                  </w:r>
                </w:p>
              </w:tc>
              <w:tc>
                <w:tcPr>
                  <w:tcW w:w="0" w:type="auto"/>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284F63" w:rsidRPr="00842FCF" w:rsidTr="00284F63">
              <w:trPr>
                <w:trHeight w:val="214"/>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284F63" w:rsidRPr="00842FCF" w:rsidRDefault="003138AB" w:rsidP="00284F63">
                  <w:pPr>
                    <w:spacing w:after="0" w:line="240" w:lineRule="auto"/>
                    <w:jc w:val="center"/>
                    <w:rPr>
                      <w:rFonts w:ascii="Arial" w:hAnsi="Arial" w:cs="Arial"/>
                      <w:sz w:val="20"/>
                      <w:szCs w:val="20"/>
                    </w:rPr>
                  </w:pPr>
                  <w:r>
                    <w:rPr>
                      <w:rFonts w:ascii="Arial" w:hAnsi="Arial" w:cs="Arial"/>
                      <w:sz w:val="20"/>
                      <w:szCs w:val="20"/>
                    </w:rPr>
                    <w:t>9.2</w:t>
                  </w:r>
                  <w:r w:rsidR="00BD01FA">
                    <w:rPr>
                      <w:rFonts w:ascii="Arial" w:hAnsi="Arial" w:cs="Arial"/>
                      <w:sz w:val="20"/>
                      <w:szCs w:val="20"/>
                    </w:rPr>
                    <w:t xml:space="preserve"> m</w:t>
                  </w:r>
                </w:p>
              </w:tc>
              <w:tc>
                <w:tcPr>
                  <w:tcW w:w="0" w:type="auto"/>
                  <w:tcBorders>
                    <w:right w:val="double" w:sz="4" w:space="0" w:color="auto"/>
                  </w:tcBorders>
                  <w:shd w:val="clear" w:color="auto" w:fill="CCCCCC"/>
                </w:tcPr>
                <w:p w:rsidR="00284F63" w:rsidRPr="00842FCF" w:rsidRDefault="003138AB" w:rsidP="00284F63">
                  <w:pPr>
                    <w:spacing w:after="0" w:line="240" w:lineRule="auto"/>
                    <w:jc w:val="center"/>
                    <w:rPr>
                      <w:rFonts w:ascii="Arial" w:hAnsi="Arial" w:cs="Arial"/>
                      <w:sz w:val="20"/>
                      <w:szCs w:val="20"/>
                    </w:rPr>
                  </w:pPr>
                  <w:r>
                    <w:rPr>
                      <w:rFonts w:ascii="Arial" w:hAnsi="Arial" w:cs="Arial"/>
                      <w:sz w:val="20"/>
                      <w:szCs w:val="20"/>
                    </w:rPr>
                    <w:t>7.6</w:t>
                  </w:r>
                  <w:r w:rsidR="00BD01FA">
                    <w:rPr>
                      <w:rFonts w:ascii="Arial" w:hAnsi="Arial" w:cs="Arial"/>
                      <w:sz w:val="20"/>
                      <w:szCs w:val="20"/>
                    </w:rPr>
                    <w:t xml:space="preserve">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3138AB" w:rsidP="00284F63">
                  <w:pPr>
                    <w:spacing w:after="0" w:line="240" w:lineRule="auto"/>
                    <w:jc w:val="center"/>
                    <w:rPr>
                      <w:rFonts w:ascii="Arial" w:hAnsi="Arial" w:cs="Arial"/>
                      <w:b/>
                      <w:sz w:val="20"/>
                      <w:szCs w:val="20"/>
                    </w:rPr>
                  </w:pPr>
                  <w:r>
                    <w:rPr>
                      <w:rFonts w:ascii="Arial" w:hAnsi="Arial" w:cs="Arial"/>
                      <w:b/>
                      <w:sz w:val="20"/>
                      <w:szCs w:val="20"/>
                    </w:rPr>
                    <w:t xml:space="preserve">10.1 </w:t>
                  </w:r>
                  <w:r w:rsidR="00BD01FA">
                    <w:rPr>
                      <w:rFonts w:ascii="Arial" w:hAnsi="Arial" w:cs="Arial"/>
                      <w:b/>
                      <w:sz w:val="20"/>
                      <w:szCs w:val="20"/>
                    </w:rPr>
                    <w:t>m</w:t>
                  </w:r>
                </w:p>
              </w:tc>
              <w:tc>
                <w:tcPr>
                  <w:tcW w:w="0" w:type="auto"/>
                  <w:tcBorders>
                    <w:left w:val="double" w:sz="4" w:space="0" w:color="auto"/>
                    <w:right w:val="double" w:sz="4" w:space="0" w:color="auto"/>
                  </w:tcBorders>
                  <w:shd w:val="clear" w:color="auto" w:fill="E6E6E6"/>
                </w:tcPr>
                <w:p w:rsidR="00284F63" w:rsidRPr="00842FCF" w:rsidRDefault="00577A3C" w:rsidP="00284F63">
                  <w:pPr>
                    <w:spacing w:after="0" w:line="240" w:lineRule="auto"/>
                    <w:jc w:val="center"/>
                    <w:rPr>
                      <w:rFonts w:ascii="Arial" w:hAnsi="Arial" w:cs="Arial"/>
                      <w:sz w:val="20"/>
                      <w:szCs w:val="20"/>
                    </w:rPr>
                  </w:pPr>
                  <w:r>
                    <w:rPr>
                      <w:rFonts w:ascii="Arial" w:hAnsi="Arial" w:cs="Arial"/>
                      <w:sz w:val="20"/>
                      <w:szCs w:val="20"/>
                    </w:rPr>
                    <w:t>6.3 m</w:t>
                  </w:r>
                </w:p>
              </w:tc>
              <w:tc>
                <w:tcPr>
                  <w:tcW w:w="0" w:type="auto"/>
                  <w:tcBorders>
                    <w:left w:val="double" w:sz="4" w:space="0" w:color="auto"/>
                    <w:right w:val="double" w:sz="4" w:space="0" w:color="auto"/>
                  </w:tcBorders>
                  <w:shd w:val="clear" w:color="auto" w:fill="E6E6E6"/>
                </w:tcPr>
                <w:p w:rsidR="00284F63" w:rsidRPr="00842FCF" w:rsidRDefault="00577A3C" w:rsidP="00284F63">
                  <w:pPr>
                    <w:spacing w:after="0" w:line="240" w:lineRule="auto"/>
                    <w:jc w:val="center"/>
                    <w:rPr>
                      <w:rFonts w:ascii="Arial" w:hAnsi="Arial" w:cs="Arial"/>
                      <w:b/>
                      <w:sz w:val="20"/>
                      <w:szCs w:val="20"/>
                    </w:rPr>
                  </w:pPr>
                  <w:r>
                    <w:rPr>
                      <w:rFonts w:ascii="Arial" w:hAnsi="Arial" w:cs="Arial"/>
                      <w:b/>
                      <w:sz w:val="20"/>
                      <w:szCs w:val="20"/>
                    </w:rPr>
                    <w:t>5.2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15.6 m</w:t>
                  </w:r>
                </w:p>
              </w:tc>
              <w:tc>
                <w:tcPr>
                  <w:tcW w:w="0" w:type="auto"/>
                  <w:shd w:val="clear" w:color="auto" w:fill="E6E6E6"/>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15.3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284F63" w:rsidRPr="00842FCF" w:rsidRDefault="00BD01FA" w:rsidP="00284F63">
                  <w:pPr>
                    <w:spacing w:after="0" w:line="240" w:lineRule="auto"/>
                    <w:jc w:val="center"/>
                    <w:rPr>
                      <w:rFonts w:ascii="Arial" w:hAnsi="Arial" w:cs="Arial"/>
                      <w:sz w:val="20"/>
                      <w:szCs w:val="20"/>
                    </w:rPr>
                  </w:pPr>
                  <w:r>
                    <w:rPr>
                      <w:rFonts w:ascii="Arial" w:hAnsi="Arial" w:cs="Arial"/>
                      <w:sz w:val="20"/>
                      <w:szCs w:val="20"/>
                    </w:rPr>
                    <w:t>4.7 m</w:t>
                  </w:r>
                </w:p>
              </w:tc>
              <w:tc>
                <w:tcPr>
                  <w:tcW w:w="0" w:type="auto"/>
                  <w:tcBorders>
                    <w:right w:val="double" w:sz="4" w:space="0" w:color="auto"/>
                  </w:tcBorders>
                  <w:shd w:val="clear" w:color="auto" w:fill="CCCCCC"/>
                </w:tcPr>
                <w:p w:rsidR="00284F63" w:rsidRPr="00842FCF" w:rsidRDefault="00BD01FA" w:rsidP="00284F63">
                  <w:pPr>
                    <w:spacing w:after="0" w:line="240" w:lineRule="auto"/>
                    <w:jc w:val="center"/>
                    <w:rPr>
                      <w:rFonts w:ascii="Arial" w:hAnsi="Arial" w:cs="Arial"/>
                      <w:sz w:val="20"/>
                      <w:szCs w:val="20"/>
                    </w:rPr>
                  </w:pPr>
                  <w:r>
                    <w:rPr>
                      <w:rFonts w:ascii="Arial" w:hAnsi="Arial" w:cs="Arial"/>
                      <w:sz w:val="20"/>
                      <w:szCs w:val="20"/>
                    </w:rPr>
                    <w:t>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BD01FA" w:rsidP="00284F63">
                  <w:pPr>
                    <w:spacing w:after="0" w:line="240" w:lineRule="auto"/>
                    <w:jc w:val="center"/>
                    <w:rPr>
                      <w:rFonts w:ascii="Arial" w:hAnsi="Arial" w:cs="Arial"/>
                      <w:b/>
                      <w:sz w:val="20"/>
                      <w:szCs w:val="20"/>
                    </w:rPr>
                  </w:pPr>
                  <w:r>
                    <w:rPr>
                      <w:rFonts w:ascii="Arial" w:hAnsi="Arial" w:cs="Arial"/>
                      <w:b/>
                      <w:sz w:val="20"/>
                      <w:szCs w:val="20"/>
                    </w:rPr>
                    <w:t>5.4 m</w:t>
                  </w:r>
                </w:p>
              </w:tc>
              <w:tc>
                <w:tcPr>
                  <w:tcW w:w="0" w:type="auto"/>
                  <w:tcBorders>
                    <w:left w:val="double" w:sz="4" w:space="0" w:color="auto"/>
                    <w:right w:val="double" w:sz="4" w:space="0" w:color="auto"/>
                  </w:tcBorders>
                  <w:shd w:val="clear" w:color="auto" w:fill="E6E6E6"/>
                </w:tcPr>
                <w:p w:rsidR="00284F63" w:rsidRPr="00842FCF" w:rsidRDefault="00BD01FA" w:rsidP="00284F63">
                  <w:pPr>
                    <w:spacing w:after="0" w:line="240" w:lineRule="auto"/>
                    <w:jc w:val="center"/>
                    <w:rPr>
                      <w:rFonts w:ascii="Arial" w:hAnsi="Arial" w:cs="Arial"/>
                      <w:sz w:val="20"/>
                      <w:szCs w:val="20"/>
                    </w:rPr>
                  </w:pPr>
                  <w:r>
                    <w:rPr>
                      <w:rFonts w:ascii="Arial" w:hAnsi="Arial" w:cs="Arial"/>
                      <w:sz w:val="20"/>
                      <w:szCs w:val="20"/>
                    </w:rPr>
                    <w:t>4.8 m</w:t>
                  </w:r>
                </w:p>
              </w:tc>
              <w:tc>
                <w:tcPr>
                  <w:tcW w:w="0" w:type="auto"/>
                  <w:tcBorders>
                    <w:left w:val="double" w:sz="4" w:space="0" w:color="auto"/>
                    <w:right w:val="double" w:sz="4" w:space="0" w:color="auto"/>
                  </w:tcBorders>
                  <w:shd w:val="clear" w:color="auto" w:fill="E6E6E6"/>
                </w:tcPr>
                <w:p w:rsidR="00284F63" w:rsidRPr="00842FCF" w:rsidRDefault="00BD01FA" w:rsidP="00284F63">
                  <w:pPr>
                    <w:spacing w:after="0" w:line="240" w:lineRule="auto"/>
                    <w:jc w:val="center"/>
                    <w:rPr>
                      <w:rFonts w:ascii="Arial" w:hAnsi="Arial" w:cs="Arial"/>
                      <w:b/>
                      <w:sz w:val="20"/>
                      <w:szCs w:val="20"/>
                    </w:rPr>
                  </w:pPr>
                  <w:r>
                    <w:rPr>
                      <w:rFonts w:ascii="Arial" w:hAnsi="Arial" w:cs="Arial"/>
                      <w:b/>
                      <w:sz w:val="20"/>
                      <w:szCs w:val="20"/>
                    </w:rPr>
                    <w:t>3.9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c>
                <w:tcPr>
                  <w:tcW w:w="0" w:type="auto"/>
                  <w:shd w:val="clear" w:color="auto" w:fill="E6E6E6"/>
                </w:tcPr>
                <w:p w:rsidR="00284F63" w:rsidRPr="00842FCF" w:rsidRDefault="00013A57" w:rsidP="00284F63">
                  <w:pPr>
                    <w:spacing w:after="0" w:line="240" w:lineRule="auto"/>
                    <w:jc w:val="center"/>
                    <w:rPr>
                      <w:rFonts w:ascii="Arial" w:hAnsi="Arial" w:cs="Arial"/>
                      <w:sz w:val="20"/>
                      <w:szCs w:val="20"/>
                    </w:rPr>
                  </w:pPr>
                  <w:r>
                    <w:rPr>
                      <w:rFonts w:ascii="Arial" w:hAnsi="Arial" w:cs="Arial"/>
                      <w:sz w:val="20"/>
                      <w:szCs w:val="20"/>
                    </w:rPr>
                    <w:t>13.2</w:t>
                  </w:r>
                  <w:r w:rsidR="00284F63" w:rsidRPr="00842FCF">
                    <w:rPr>
                      <w:rFonts w:ascii="Arial" w:hAnsi="Arial" w:cs="Arial"/>
                      <w:sz w:val="20"/>
                      <w:szCs w:val="20"/>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 m</w:t>
                  </w:r>
                </w:p>
              </w:tc>
            </w:tr>
            <w:tr w:rsidR="00284F63" w:rsidRPr="00842FCF" w:rsidTr="00284F63">
              <w:trPr>
                <w:trHeight w:val="18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284F63" w:rsidRPr="00842FCF" w:rsidRDefault="00BD01FA" w:rsidP="00284F63">
                  <w:pPr>
                    <w:spacing w:after="0" w:line="240" w:lineRule="auto"/>
                    <w:jc w:val="center"/>
                    <w:rPr>
                      <w:rFonts w:ascii="Arial" w:hAnsi="Arial" w:cs="Arial"/>
                      <w:sz w:val="20"/>
                      <w:szCs w:val="20"/>
                      <w:lang w:val="fr-FR"/>
                    </w:rPr>
                  </w:pPr>
                  <w:r>
                    <w:rPr>
                      <w:rFonts w:ascii="Arial" w:hAnsi="Arial" w:cs="Arial"/>
                      <w:sz w:val="20"/>
                      <w:szCs w:val="20"/>
                      <w:lang w:val="fr-FR"/>
                    </w:rPr>
                    <w:t>7.3 m</w:t>
                  </w:r>
                </w:p>
              </w:tc>
              <w:tc>
                <w:tcPr>
                  <w:tcW w:w="0" w:type="auto"/>
                  <w:tcBorders>
                    <w:right w:val="double" w:sz="4" w:space="0" w:color="auto"/>
                  </w:tcBorders>
                  <w:shd w:val="clear" w:color="auto" w:fill="CCCCCC"/>
                </w:tcPr>
                <w:p w:rsidR="00284F63" w:rsidRPr="00842FCF" w:rsidRDefault="00BD01FA" w:rsidP="00284F63">
                  <w:pPr>
                    <w:spacing w:after="0" w:line="240" w:lineRule="auto"/>
                    <w:jc w:val="center"/>
                    <w:rPr>
                      <w:rFonts w:ascii="Arial" w:hAnsi="Arial" w:cs="Arial"/>
                      <w:sz w:val="20"/>
                      <w:szCs w:val="20"/>
                      <w:lang w:val="fr-FR"/>
                    </w:rPr>
                  </w:pPr>
                  <w:r>
                    <w:rPr>
                      <w:rFonts w:ascii="Arial" w:hAnsi="Arial" w:cs="Arial"/>
                      <w:sz w:val="20"/>
                      <w:szCs w:val="20"/>
                      <w:lang w:val="fr-FR"/>
                    </w:rPr>
                    <w:t>7.8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BD01FA" w:rsidP="00284F63">
                  <w:pPr>
                    <w:spacing w:after="0" w:line="240" w:lineRule="auto"/>
                    <w:jc w:val="center"/>
                    <w:rPr>
                      <w:rFonts w:ascii="Arial" w:hAnsi="Arial" w:cs="Arial"/>
                      <w:b/>
                      <w:sz w:val="20"/>
                      <w:szCs w:val="20"/>
                      <w:lang w:val="fr-FR"/>
                    </w:rPr>
                  </w:pPr>
                  <w:r>
                    <w:rPr>
                      <w:rFonts w:ascii="Arial" w:hAnsi="Arial" w:cs="Arial"/>
                      <w:b/>
                      <w:sz w:val="20"/>
                      <w:szCs w:val="20"/>
                      <w:lang w:val="fr-FR"/>
                    </w:rPr>
                    <w:t>9.5 m</w:t>
                  </w:r>
                </w:p>
              </w:tc>
              <w:tc>
                <w:tcPr>
                  <w:tcW w:w="0" w:type="auto"/>
                  <w:tcBorders>
                    <w:left w:val="double" w:sz="4" w:space="0" w:color="auto"/>
                    <w:right w:val="double" w:sz="4" w:space="0" w:color="auto"/>
                  </w:tcBorders>
                  <w:shd w:val="clear" w:color="auto" w:fill="E6E6E6"/>
                </w:tcPr>
                <w:p w:rsidR="00284F63" w:rsidRPr="00842FCF" w:rsidRDefault="00BD01FA" w:rsidP="00284F63">
                  <w:pPr>
                    <w:spacing w:after="0" w:line="240" w:lineRule="auto"/>
                    <w:jc w:val="center"/>
                    <w:rPr>
                      <w:rFonts w:ascii="Arial" w:hAnsi="Arial" w:cs="Arial"/>
                      <w:sz w:val="20"/>
                      <w:szCs w:val="20"/>
                      <w:lang w:val="fr-FR"/>
                    </w:rPr>
                  </w:pPr>
                  <w:r>
                    <w:rPr>
                      <w:rFonts w:ascii="Arial" w:hAnsi="Arial" w:cs="Arial"/>
                      <w:sz w:val="20"/>
                      <w:szCs w:val="20"/>
                      <w:lang w:val="fr-FR"/>
                    </w:rPr>
                    <w:t>6.8 m</w:t>
                  </w:r>
                </w:p>
              </w:tc>
              <w:tc>
                <w:tcPr>
                  <w:tcW w:w="0" w:type="auto"/>
                  <w:tcBorders>
                    <w:left w:val="double" w:sz="4" w:space="0" w:color="auto"/>
                    <w:right w:val="double" w:sz="4" w:space="0" w:color="auto"/>
                  </w:tcBorders>
                  <w:shd w:val="clear" w:color="auto" w:fill="E6E6E6"/>
                </w:tcPr>
                <w:p w:rsidR="00284F63" w:rsidRPr="00842FCF" w:rsidRDefault="00BD01FA" w:rsidP="00284F63">
                  <w:pPr>
                    <w:spacing w:after="0" w:line="240" w:lineRule="auto"/>
                    <w:jc w:val="center"/>
                    <w:rPr>
                      <w:rFonts w:ascii="Arial" w:hAnsi="Arial" w:cs="Arial"/>
                      <w:b/>
                      <w:sz w:val="20"/>
                      <w:szCs w:val="20"/>
                      <w:lang w:val="fr-FR"/>
                    </w:rPr>
                  </w:pPr>
                  <w:r>
                    <w:rPr>
                      <w:rFonts w:ascii="Arial" w:hAnsi="Arial" w:cs="Arial"/>
                      <w:b/>
                      <w:sz w:val="20"/>
                      <w:szCs w:val="20"/>
                      <w:lang w:val="fr-FR"/>
                    </w:rPr>
                    <w:t>7.7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15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284F63" w:rsidRPr="00842FCF" w:rsidRDefault="00BD01FA" w:rsidP="00284F63">
                  <w:pPr>
                    <w:spacing w:after="0" w:line="240" w:lineRule="auto"/>
                    <w:jc w:val="center"/>
                    <w:rPr>
                      <w:rFonts w:ascii="Arial" w:hAnsi="Arial" w:cs="Arial"/>
                      <w:sz w:val="20"/>
                      <w:szCs w:val="20"/>
                      <w:lang w:val="fr-FR"/>
                    </w:rPr>
                  </w:pPr>
                  <w:r>
                    <w:rPr>
                      <w:rFonts w:ascii="Arial" w:hAnsi="Arial" w:cs="Arial"/>
                      <w:sz w:val="20"/>
                      <w:szCs w:val="20"/>
                      <w:lang w:val="fr-FR"/>
                    </w:rPr>
                    <w:t>6.3 m</w:t>
                  </w:r>
                </w:p>
              </w:tc>
              <w:tc>
                <w:tcPr>
                  <w:tcW w:w="0" w:type="auto"/>
                  <w:tcBorders>
                    <w:right w:val="double" w:sz="4" w:space="0" w:color="auto"/>
                  </w:tcBorders>
                  <w:shd w:val="clear" w:color="auto" w:fill="CCCCCC"/>
                </w:tcPr>
                <w:p w:rsidR="00284F63" w:rsidRPr="00842FCF" w:rsidRDefault="00BD01FA" w:rsidP="00284F63">
                  <w:pPr>
                    <w:spacing w:after="0" w:line="240" w:lineRule="auto"/>
                    <w:jc w:val="center"/>
                    <w:rPr>
                      <w:rFonts w:ascii="Arial" w:hAnsi="Arial" w:cs="Arial"/>
                      <w:sz w:val="20"/>
                      <w:szCs w:val="20"/>
                      <w:lang w:val="fr-FR"/>
                    </w:rPr>
                  </w:pPr>
                  <w:r>
                    <w:rPr>
                      <w:rFonts w:ascii="Arial" w:hAnsi="Arial" w:cs="Arial"/>
                      <w:sz w:val="20"/>
                      <w:szCs w:val="20"/>
                      <w:lang w:val="fr-FR"/>
                    </w:rPr>
                    <w:t>8.8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BD01FA" w:rsidP="00284F63">
                  <w:pPr>
                    <w:spacing w:after="0" w:line="240" w:lineRule="auto"/>
                    <w:jc w:val="center"/>
                    <w:rPr>
                      <w:rFonts w:ascii="Arial" w:hAnsi="Arial" w:cs="Arial"/>
                      <w:b/>
                      <w:sz w:val="20"/>
                      <w:szCs w:val="20"/>
                      <w:lang w:val="fr-FR"/>
                    </w:rPr>
                  </w:pPr>
                  <w:r>
                    <w:rPr>
                      <w:rFonts w:ascii="Arial" w:hAnsi="Arial" w:cs="Arial"/>
                      <w:b/>
                      <w:sz w:val="20"/>
                      <w:szCs w:val="20"/>
                      <w:lang w:val="fr-FR"/>
                    </w:rPr>
                    <w:t>6.3 m</w:t>
                  </w:r>
                </w:p>
              </w:tc>
              <w:tc>
                <w:tcPr>
                  <w:tcW w:w="0" w:type="auto"/>
                  <w:tcBorders>
                    <w:left w:val="double" w:sz="4" w:space="0" w:color="auto"/>
                    <w:right w:val="double" w:sz="4" w:space="0" w:color="auto"/>
                  </w:tcBorders>
                  <w:shd w:val="clear" w:color="auto" w:fill="E6E6E6"/>
                </w:tcPr>
                <w:p w:rsidR="00284F63" w:rsidRPr="00842FCF" w:rsidRDefault="00BD01FA" w:rsidP="00284F63">
                  <w:pPr>
                    <w:spacing w:after="0" w:line="240" w:lineRule="auto"/>
                    <w:jc w:val="center"/>
                    <w:rPr>
                      <w:rFonts w:ascii="Arial" w:hAnsi="Arial" w:cs="Arial"/>
                      <w:sz w:val="20"/>
                      <w:szCs w:val="20"/>
                      <w:lang w:val="fr-FR"/>
                    </w:rPr>
                  </w:pPr>
                  <w:r>
                    <w:rPr>
                      <w:rFonts w:ascii="Arial" w:hAnsi="Arial" w:cs="Arial"/>
                      <w:sz w:val="20"/>
                      <w:szCs w:val="20"/>
                      <w:lang w:val="fr-FR"/>
                    </w:rPr>
                    <w:t>5.4 m</w:t>
                  </w:r>
                </w:p>
              </w:tc>
              <w:tc>
                <w:tcPr>
                  <w:tcW w:w="0" w:type="auto"/>
                  <w:tcBorders>
                    <w:left w:val="double" w:sz="4" w:space="0" w:color="auto"/>
                    <w:right w:val="double" w:sz="4" w:space="0" w:color="auto"/>
                  </w:tcBorders>
                  <w:shd w:val="clear" w:color="auto" w:fill="E6E6E6"/>
                </w:tcPr>
                <w:p w:rsidR="00284F63" w:rsidRPr="00842FCF" w:rsidRDefault="00BD01FA" w:rsidP="00284F63">
                  <w:pPr>
                    <w:spacing w:after="0" w:line="240" w:lineRule="auto"/>
                    <w:jc w:val="center"/>
                    <w:rPr>
                      <w:rFonts w:ascii="Arial" w:hAnsi="Arial" w:cs="Arial"/>
                      <w:b/>
                      <w:sz w:val="20"/>
                      <w:szCs w:val="20"/>
                      <w:lang w:val="fr-FR"/>
                    </w:rPr>
                  </w:pPr>
                  <w:r>
                    <w:rPr>
                      <w:rFonts w:ascii="Arial" w:hAnsi="Arial" w:cs="Arial"/>
                      <w:b/>
                      <w:sz w:val="20"/>
                      <w:szCs w:val="20"/>
                      <w:lang w:val="fr-FR"/>
                    </w:rPr>
                    <w:t>3.3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26.3 m</w:t>
                  </w:r>
                </w:p>
              </w:tc>
              <w:tc>
                <w:tcPr>
                  <w:tcW w:w="0" w:type="auto"/>
                  <w:shd w:val="clear" w:color="auto" w:fill="E6E6E6"/>
                </w:tcPr>
                <w:p w:rsidR="00284F63" w:rsidRPr="00842FCF" w:rsidRDefault="00D92E85" w:rsidP="00284F63">
                  <w:pPr>
                    <w:spacing w:after="0" w:line="240" w:lineRule="auto"/>
                    <w:jc w:val="center"/>
                    <w:rPr>
                      <w:rFonts w:ascii="Arial" w:hAnsi="Arial" w:cs="Arial"/>
                      <w:sz w:val="20"/>
                      <w:szCs w:val="20"/>
                      <w:lang w:val="fr-FR"/>
                    </w:rPr>
                  </w:pPr>
                  <w:r>
                    <w:rPr>
                      <w:rFonts w:ascii="Arial" w:hAnsi="Arial" w:cs="Arial"/>
                      <w:sz w:val="20"/>
                      <w:szCs w:val="20"/>
                      <w:lang w:val="fr-FR"/>
                    </w:rPr>
                    <w:t>22.6</w:t>
                  </w:r>
                  <w:r w:rsidR="00284F63" w:rsidRPr="00842FCF">
                    <w:rPr>
                      <w:rFonts w:ascii="Arial" w:hAnsi="Arial" w:cs="Arial"/>
                      <w:sz w:val="20"/>
                      <w:szCs w:val="20"/>
                      <w:lang w:val="fr-FR"/>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26.2 m</w:t>
                  </w:r>
                </w:p>
              </w:tc>
            </w:tr>
            <w:tr w:rsidR="00284F63" w:rsidRPr="00842FCF" w:rsidTr="00284F63">
              <w:trPr>
                <w:trHeight w:val="245"/>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284F63" w:rsidRPr="00842FCF" w:rsidRDefault="003138AB" w:rsidP="00284F63">
                  <w:pPr>
                    <w:spacing w:after="0" w:line="240" w:lineRule="auto"/>
                    <w:jc w:val="center"/>
                    <w:rPr>
                      <w:rFonts w:ascii="Arial" w:hAnsi="Arial" w:cs="Arial"/>
                      <w:sz w:val="20"/>
                      <w:szCs w:val="20"/>
                      <w:lang w:val="fr-FR"/>
                    </w:rPr>
                  </w:pPr>
                  <w:r>
                    <w:rPr>
                      <w:rFonts w:ascii="Arial" w:hAnsi="Arial" w:cs="Arial"/>
                      <w:sz w:val="20"/>
                      <w:szCs w:val="20"/>
                      <w:lang w:val="fr-FR"/>
                    </w:rPr>
                    <w:t>0.5</w:t>
                  </w:r>
                  <w:r w:rsidR="00BD01FA">
                    <w:rPr>
                      <w:rFonts w:ascii="Arial" w:hAnsi="Arial" w:cs="Arial"/>
                      <w:sz w:val="20"/>
                      <w:szCs w:val="20"/>
                      <w:lang w:val="fr-FR"/>
                    </w:rPr>
                    <w:t xml:space="preserve"> m</w:t>
                  </w:r>
                </w:p>
              </w:tc>
              <w:tc>
                <w:tcPr>
                  <w:tcW w:w="0" w:type="auto"/>
                  <w:tcBorders>
                    <w:right w:val="double" w:sz="4" w:space="0" w:color="auto"/>
                  </w:tcBorders>
                  <w:shd w:val="clear" w:color="auto" w:fill="CCCCCC"/>
                </w:tcPr>
                <w:p w:rsidR="00284F63" w:rsidRPr="00842FCF" w:rsidRDefault="003138AB" w:rsidP="00284F63">
                  <w:pPr>
                    <w:spacing w:after="0" w:line="240" w:lineRule="auto"/>
                    <w:jc w:val="center"/>
                    <w:rPr>
                      <w:rFonts w:ascii="Arial" w:hAnsi="Arial" w:cs="Arial"/>
                      <w:sz w:val="20"/>
                      <w:szCs w:val="20"/>
                    </w:rPr>
                  </w:pPr>
                  <w:r>
                    <w:rPr>
                      <w:rFonts w:ascii="Arial" w:hAnsi="Arial" w:cs="Arial"/>
                      <w:sz w:val="20"/>
                      <w:szCs w:val="20"/>
                      <w:lang w:val="fr-FR"/>
                    </w:rPr>
                    <w:t>0.7</w:t>
                  </w:r>
                  <w:r w:rsidR="00BD01FA">
                    <w:rPr>
                      <w:rFonts w:ascii="Arial" w:hAnsi="Arial" w:cs="Arial"/>
                      <w:sz w:val="20"/>
                      <w:szCs w:val="20"/>
                      <w:lang w:val="fr-FR"/>
                    </w:rPr>
                    <w:t xml:space="preserve">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3138AB" w:rsidP="00284F63">
                  <w:pPr>
                    <w:spacing w:after="0" w:line="240" w:lineRule="auto"/>
                    <w:jc w:val="center"/>
                    <w:rPr>
                      <w:rFonts w:ascii="Arial" w:hAnsi="Arial" w:cs="Arial"/>
                      <w:b/>
                      <w:sz w:val="20"/>
                      <w:szCs w:val="20"/>
                    </w:rPr>
                  </w:pPr>
                  <w:r>
                    <w:rPr>
                      <w:rFonts w:ascii="Arial" w:hAnsi="Arial" w:cs="Arial"/>
                      <w:b/>
                      <w:sz w:val="20"/>
                      <w:szCs w:val="20"/>
                    </w:rPr>
                    <w:t>1</w:t>
                  </w:r>
                  <w:r w:rsidR="00BD01FA">
                    <w:rPr>
                      <w:rFonts w:ascii="Arial" w:hAnsi="Arial" w:cs="Arial"/>
                      <w:b/>
                      <w:sz w:val="20"/>
                      <w:szCs w:val="20"/>
                    </w:rPr>
                    <w:t xml:space="preserve"> m</w:t>
                  </w:r>
                </w:p>
              </w:tc>
              <w:tc>
                <w:tcPr>
                  <w:tcW w:w="0" w:type="auto"/>
                  <w:tcBorders>
                    <w:left w:val="double" w:sz="4" w:space="0" w:color="auto"/>
                    <w:right w:val="double" w:sz="4" w:space="0" w:color="auto"/>
                  </w:tcBorders>
                  <w:shd w:val="clear" w:color="auto" w:fill="E6E6E6"/>
                </w:tcPr>
                <w:p w:rsidR="00284F63" w:rsidRPr="00842FCF" w:rsidRDefault="003B31C7" w:rsidP="00284F63">
                  <w:pPr>
                    <w:spacing w:after="0" w:line="240" w:lineRule="auto"/>
                    <w:jc w:val="center"/>
                    <w:rPr>
                      <w:rFonts w:ascii="Arial" w:hAnsi="Arial" w:cs="Arial"/>
                      <w:sz w:val="20"/>
                      <w:szCs w:val="20"/>
                    </w:rPr>
                  </w:pPr>
                  <w:r>
                    <w:rPr>
                      <w:rFonts w:ascii="Arial" w:hAnsi="Arial" w:cs="Arial"/>
                      <w:sz w:val="20"/>
                      <w:szCs w:val="20"/>
                    </w:rPr>
                    <w:t xml:space="preserve">0.4 </w:t>
                  </w:r>
                  <w:r w:rsidR="00BD01FA">
                    <w:rPr>
                      <w:rFonts w:ascii="Arial" w:hAnsi="Arial" w:cs="Arial"/>
                      <w:sz w:val="20"/>
                      <w:szCs w:val="20"/>
                    </w:rPr>
                    <w:t>m</w:t>
                  </w:r>
                </w:p>
              </w:tc>
              <w:tc>
                <w:tcPr>
                  <w:tcW w:w="0" w:type="auto"/>
                  <w:tcBorders>
                    <w:left w:val="double" w:sz="4" w:space="0" w:color="auto"/>
                    <w:right w:val="double" w:sz="4" w:space="0" w:color="auto"/>
                  </w:tcBorders>
                  <w:shd w:val="clear" w:color="auto" w:fill="E6E6E6"/>
                </w:tcPr>
                <w:p w:rsidR="00284F63" w:rsidRPr="00842FCF" w:rsidRDefault="00BD01FA" w:rsidP="00284F63">
                  <w:pPr>
                    <w:spacing w:after="0" w:line="240" w:lineRule="auto"/>
                    <w:jc w:val="center"/>
                    <w:rPr>
                      <w:rFonts w:ascii="Arial" w:hAnsi="Arial" w:cs="Arial"/>
                      <w:b/>
                      <w:sz w:val="20"/>
                      <w:szCs w:val="20"/>
                    </w:rPr>
                  </w:pPr>
                  <w:r>
                    <w:rPr>
                      <w:rFonts w:ascii="Arial" w:hAnsi="Arial" w:cs="Arial"/>
                      <w:b/>
                      <w:sz w:val="20"/>
                      <w:szCs w:val="20"/>
                    </w:rPr>
                    <w:t>0.2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50.1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49.4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41.8 m</w:t>
                  </w:r>
                </w:p>
              </w:tc>
            </w:tr>
            <w:tr w:rsidR="00284F63" w:rsidRPr="00842FCF" w:rsidTr="00284F63">
              <w:trPr>
                <w:trHeight w:val="214"/>
              </w:trPr>
              <w:tc>
                <w:tcPr>
                  <w:tcW w:w="2027" w:type="dxa"/>
                  <w:tcBorders>
                    <w:left w:val="single" w:sz="4" w:space="0" w:color="auto"/>
                    <w:bottom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284F63" w:rsidRPr="00842FCF" w:rsidRDefault="003138AB" w:rsidP="00284F63">
                  <w:pPr>
                    <w:spacing w:after="0" w:line="240" w:lineRule="auto"/>
                    <w:jc w:val="center"/>
                    <w:rPr>
                      <w:rFonts w:ascii="Arial" w:hAnsi="Arial" w:cs="Arial"/>
                      <w:sz w:val="20"/>
                      <w:szCs w:val="20"/>
                    </w:rPr>
                  </w:pPr>
                  <w:r>
                    <w:rPr>
                      <w:rFonts w:ascii="Arial" w:hAnsi="Arial" w:cs="Arial"/>
                      <w:sz w:val="20"/>
                      <w:szCs w:val="20"/>
                    </w:rPr>
                    <w:t>28</w:t>
                  </w:r>
                  <w:r w:rsidR="003B31C7">
                    <w:rPr>
                      <w:rFonts w:ascii="Arial" w:hAnsi="Arial" w:cs="Arial"/>
                      <w:sz w:val="20"/>
                      <w:szCs w:val="20"/>
                    </w:rPr>
                    <w:t xml:space="preserve"> m</w:t>
                  </w:r>
                </w:p>
              </w:tc>
              <w:tc>
                <w:tcPr>
                  <w:tcW w:w="0" w:type="auto"/>
                  <w:tcBorders>
                    <w:bottom w:val="single" w:sz="4" w:space="0" w:color="auto"/>
                    <w:right w:val="double" w:sz="4" w:space="0" w:color="auto"/>
                  </w:tcBorders>
                  <w:shd w:val="clear" w:color="auto" w:fill="CCCCCC"/>
                </w:tcPr>
                <w:p w:rsidR="00284F63" w:rsidRPr="00842FCF" w:rsidRDefault="003138AB" w:rsidP="00284F63">
                  <w:pPr>
                    <w:spacing w:after="0" w:line="240" w:lineRule="auto"/>
                    <w:jc w:val="center"/>
                    <w:rPr>
                      <w:rFonts w:ascii="Arial" w:hAnsi="Arial" w:cs="Arial"/>
                      <w:sz w:val="20"/>
                      <w:szCs w:val="20"/>
                    </w:rPr>
                  </w:pPr>
                  <w:r>
                    <w:rPr>
                      <w:rFonts w:ascii="Arial" w:hAnsi="Arial" w:cs="Arial"/>
                      <w:sz w:val="20"/>
                      <w:szCs w:val="20"/>
                    </w:rPr>
                    <w:t xml:space="preserve">30.9 </w:t>
                  </w:r>
                  <w:r w:rsidR="003B31C7">
                    <w:rPr>
                      <w:rFonts w:ascii="Arial" w:hAnsi="Arial" w:cs="Arial"/>
                      <w:sz w:val="20"/>
                      <w:szCs w:val="20"/>
                    </w:rPr>
                    <w:t>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3138AB" w:rsidP="00284F63">
                  <w:pPr>
                    <w:spacing w:after="0" w:line="240" w:lineRule="auto"/>
                    <w:jc w:val="center"/>
                    <w:rPr>
                      <w:rFonts w:ascii="Arial" w:hAnsi="Arial" w:cs="Arial"/>
                      <w:b/>
                      <w:sz w:val="20"/>
                      <w:szCs w:val="20"/>
                    </w:rPr>
                  </w:pPr>
                  <w:r>
                    <w:rPr>
                      <w:rFonts w:ascii="Arial" w:hAnsi="Arial" w:cs="Arial"/>
                      <w:b/>
                      <w:sz w:val="20"/>
                      <w:szCs w:val="20"/>
                    </w:rPr>
                    <w:t>32.3</w:t>
                  </w:r>
                  <w:r w:rsidR="003B31C7">
                    <w:rPr>
                      <w:rFonts w:ascii="Arial" w:hAnsi="Arial" w:cs="Arial"/>
                      <w:b/>
                      <w:sz w:val="20"/>
                      <w:szCs w:val="20"/>
                    </w:rPr>
                    <w:t xml:space="preserve">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972F20" w:rsidP="00284F63">
                  <w:pPr>
                    <w:spacing w:after="0" w:line="240" w:lineRule="auto"/>
                    <w:jc w:val="center"/>
                    <w:rPr>
                      <w:rFonts w:ascii="Arial" w:hAnsi="Arial" w:cs="Arial"/>
                      <w:sz w:val="20"/>
                      <w:szCs w:val="20"/>
                    </w:rPr>
                  </w:pPr>
                  <w:r>
                    <w:rPr>
                      <w:rFonts w:ascii="Arial" w:hAnsi="Arial" w:cs="Arial"/>
                      <w:sz w:val="20"/>
                      <w:szCs w:val="20"/>
                    </w:rPr>
                    <w:t>23.7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972F20" w:rsidP="00284F63">
                  <w:pPr>
                    <w:spacing w:after="0" w:line="240" w:lineRule="auto"/>
                    <w:jc w:val="center"/>
                    <w:rPr>
                      <w:rFonts w:ascii="Arial" w:hAnsi="Arial" w:cs="Arial"/>
                      <w:b/>
                      <w:sz w:val="20"/>
                      <w:szCs w:val="20"/>
                    </w:rPr>
                  </w:pPr>
                  <w:r>
                    <w:rPr>
                      <w:rFonts w:ascii="Arial" w:hAnsi="Arial" w:cs="Arial"/>
                      <w:b/>
                      <w:sz w:val="20"/>
                      <w:szCs w:val="20"/>
                    </w:rPr>
                    <w:t>20.3 m</w:t>
                  </w:r>
                </w:p>
              </w:tc>
              <w:tc>
                <w:tcPr>
                  <w:tcW w:w="0" w:type="auto"/>
                  <w:tcBorders>
                    <w:left w:val="double" w:sz="4" w:space="0" w:color="auto"/>
                    <w:bottom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122.7 m</w:t>
                  </w:r>
                </w:p>
              </w:tc>
              <w:tc>
                <w:tcPr>
                  <w:tcW w:w="0" w:type="auto"/>
                  <w:tcBorders>
                    <w:bottom w:val="single" w:sz="4" w:space="0" w:color="auto"/>
                  </w:tcBorders>
                  <w:shd w:val="clear" w:color="auto" w:fill="E6E6E6"/>
                </w:tcPr>
                <w:p w:rsidR="00284F63" w:rsidRPr="00842FCF" w:rsidRDefault="00013A57" w:rsidP="00284F63">
                  <w:pPr>
                    <w:spacing w:after="0" w:line="240" w:lineRule="auto"/>
                    <w:jc w:val="center"/>
                    <w:rPr>
                      <w:rFonts w:ascii="Arial" w:hAnsi="Arial" w:cs="Arial"/>
                      <w:sz w:val="20"/>
                      <w:szCs w:val="20"/>
                    </w:rPr>
                  </w:pPr>
                  <w:r>
                    <w:rPr>
                      <w:rFonts w:ascii="Arial" w:hAnsi="Arial" w:cs="Arial"/>
                      <w:sz w:val="20"/>
                      <w:szCs w:val="20"/>
                    </w:rPr>
                    <w:t xml:space="preserve">118 </w:t>
                  </w:r>
                  <w:r w:rsidR="007C704C">
                    <w:rPr>
                      <w:rFonts w:ascii="Arial" w:hAnsi="Arial" w:cs="Arial"/>
                      <w:sz w:val="20"/>
                      <w:szCs w:val="20"/>
                    </w:rPr>
                    <w:t>m</w:t>
                  </w:r>
                </w:p>
              </w:tc>
              <w:tc>
                <w:tcPr>
                  <w:tcW w:w="0" w:type="auto"/>
                  <w:tcBorders>
                    <w:bottom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108.4 m</w:t>
                  </w:r>
                </w:p>
              </w:tc>
            </w:tr>
          </w:tbl>
          <w:bookmarkEnd w:id="1"/>
          <w:bookmarkEnd w:id="2"/>
          <w:p w:rsidR="00101314" w:rsidRPr="004464AB" w:rsidRDefault="00787727" w:rsidP="001C6370">
            <w:pPr>
              <w:spacing w:after="0"/>
              <w:rPr>
                <w:rFonts w:ascii="Berlin Sans FB Demi" w:hAnsi="Berlin Sans FB Demi" w:cs="Arial"/>
                <w:color w:val="FF0000"/>
              </w:rPr>
            </w:pPr>
            <w:r w:rsidRPr="004464AB">
              <w:rPr>
                <w:rFonts w:ascii="Berlin Sans FB Demi" w:hAnsi="Berlin Sans FB Demi" w:cs="Arial"/>
                <w:b/>
                <w:color w:val="FF0000"/>
              </w:rPr>
              <w:t xml:space="preserve">THE CGA GROUP OF COMPANIES </w:t>
            </w:r>
            <w:r w:rsidR="00106E5C" w:rsidRPr="004464AB">
              <w:rPr>
                <w:rFonts w:ascii="Berlin Sans FB Demi" w:hAnsi="Berlin Sans FB Demi" w:cs="Arial"/>
                <w:b/>
                <w:color w:val="FF0000"/>
              </w:rPr>
              <w:t xml:space="preserve">(CRI, RIVER BIOSCIENCE, XSIT, </w:t>
            </w:r>
            <w:r w:rsidRPr="004464AB">
              <w:rPr>
                <w:rFonts w:ascii="Berlin Sans FB Demi" w:hAnsi="Berlin Sans FB Demi" w:cs="Arial"/>
                <w:b/>
                <w:color w:val="FF0000"/>
              </w:rPr>
              <w:t>CGA CULTIVAR COMPANY, CG</w:t>
            </w:r>
            <w:r w:rsidR="009C2513" w:rsidRPr="004464AB">
              <w:rPr>
                <w:rFonts w:ascii="Berlin Sans FB Demi" w:hAnsi="Berlin Sans FB Demi" w:cs="Arial"/>
                <w:b/>
                <w:color w:val="FF0000"/>
              </w:rPr>
              <w:t>A GROWER DEVELOPMENT COMPANY &amp;</w:t>
            </w:r>
            <w:r w:rsidRPr="004464AB">
              <w:rPr>
                <w:rFonts w:ascii="Berlin Sans FB Demi" w:hAnsi="Berlin Sans FB Demi" w:cs="Arial"/>
                <w:b/>
                <w:color w:val="FF0000"/>
              </w:rPr>
              <w:t xml:space="preserve"> CITRUS ACADEMY) ARE FUNDED BY</w:t>
            </w:r>
            <w:r w:rsidR="002500B2" w:rsidRPr="004464AB">
              <w:rPr>
                <w:rFonts w:ascii="Berlin Sans FB Demi" w:hAnsi="Berlin Sans FB Demi" w:cs="Arial"/>
                <w:b/>
                <w:color w:val="FF0000"/>
              </w:rPr>
              <w:t xml:space="preserve"> </w:t>
            </w:r>
            <w:r w:rsidR="00FD155B" w:rsidRPr="004464AB">
              <w:rPr>
                <w:rFonts w:ascii="Berlin Sans FB Demi" w:hAnsi="Berlin Sans FB Demi" w:cs="Arial"/>
                <w:b/>
                <w:color w:val="FF0000"/>
              </w:rPr>
              <w:t>SOUTHERN AFRICAN CITRUS GROWERS</w:t>
            </w:r>
          </w:p>
        </w:tc>
      </w:tr>
      <w:tr w:rsidR="00F553C7" w:rsidRPr="00901D81" w:rsidTr="00C071F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23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5B4A"/>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355C"/>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E5BC-E1CF-4C1B-9596-7749D497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15</cp:revision>
  <cp:lastPrinted>2017-05-05T11:23:00Z</cp:lastPrinted>
  <dcterms:created xsi:type="dcterms:W3CDTF">2017-06-07T12:50:00Z</dcterms:created>
  <dcterms:modified xsi:type="dcterms:W3CDTF">2017-06-09T09:09:00Z</dcterms:modified>
</cp:coreProperties>
</file>